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CF2E" w14:textId="77777777" w:rsidR="003E4C5F" w:rsidRDefault="003E4C5F" w:rsidP="003E4C5F">
      <w:pPr>
        <w:tabs>
          <w:tab w:val="left" w:pos="1800"/>
          <w:tab w:val="left" w:pos="1980"/>
        </w:tabs>
        <w:spacing w:line="400" w:lineRule="exact"/>
        <w:ind w:left="2380" w:hangingChars="850" w:hanging="2380"/>
        <w:jc w:val="center"/>
        <w:rPr>
          <w:rFonts w:ascii="Arial" w:eastAsia="微軟正黑體" w:hAnsi="Arial" w:cs="Arial"/>
          <w:b/>
          <w:color w:val="000000"/>
          <w:sz w:val="28"/>
          <w:szCs w:val="28"/>
        </w:rPr>
      </w:pPr>
    </w:p>
    <w:p w14:paraId="1D260164" w14:textId="77777777" w:rsidR="003E4C5F" w:rsidRDefault="003E4C5F" w:rsidP="003E4C5F">
      <w:pPr>
        <w:tabs>
          <w:tab w:val="left" w:pos="1800"/>
          <w:tab w:val="left" w:pos="1980"/>
        </w:tabs>
        <w:spacing w:line="400" w:lineRule="exact"/>
        <w:ind w:left="2380" w:hangingChars="850" w:hanging="2380"/>
        <w:jc w:val="center"/>
        <w:rPr>
          <w:rFonts w:ascii="Arial" w:eastAsia="微軟正黑體" w:hAnsi="Arial" w:cs="Arial"/>
          <w:b/>
          <w:color w:val="000000"/>
          <w:sz w:val="28"/>
          <w:szCs w:val="28"/>
        </w:rPr>
      </w:pPr>
    </w:p>
    <w:p w14:paraId="75F1146F" w14:textId="591BDE24" w:rsidR="003E4C5F" w:rsidRPr="003E4C5F" w:rsidRDefault="003E4C5F" w:rsidP="003E4C5F">
      <w:pPr>
        <w:tabs>
          <w:tab w:val="left" w:pos="1800"/>
          <w:tab w:val="left" w:pos="1980"/>
        </w:tabs>
        <w:spacing w:line="400" w:lineRule="exact"/>
        <w:ind w:left="2720" w:hangingChars="850" w:hanging="2720"/>
        <w:jc w:val="center"/>
        <w:rPr>
          <w:rFonts w:ascii="Arial" w:eastAsia="微軟正黑體" w:hAnsi="Arial" w:cs="Arial"/>
          <w:b/>
          <w:color w:val="000000"/>
          <w:sz w:val="32"/>
          <w:szCs w:val="32"/>
        </w:rPr>
      </w:pPr>
      <w:r w:rsidRPr="003E4C5F">
        <w:rPr>
          <w:rFonts w:ascii="Arial" w:eastAsia="微軟正黑體" w:hAnsi="Arial" w:cs="Arial" w:hint="eastAsia"/>
          <w:b/>
          <w:color w:val="000000"/>
          <w:sz w:val="32"/>
          <w:szCs w:val="32"/>
        </w:rPr>
        <w:t>農曆七月平安祭禱告文</w:t>
      </w:r>
    </w:p>
    <w:p w14:paraId="3CA9E3E8" w14:textId="77777777" w:rsidR="003E4C5F" w:rsidRPr="003E4C5F" w:rsidRDefault="003E4C5F" w:rsidP="003E4C5F">
      <w:pPr>
        <w:tabs>
          <w:tab w:val="left" w:pos="1800"/>
          <w:tab w:val="left" w:pos="1980"/>
        </w:tabs>
        <w:spacing w:line="400" w:lineRule="exact"/>
        <w:ind w:left="2720" w:hangingChars="850" w:hanging="2720"/>
        <w:jc w:val="center"/>
        <w:rPr>
          <w:rFonts w:ascii="Arial" w:eastAsia="微軟正黑體" w:hAnsi="Arial" w:cs="Arial"/>
          <w:b/>
          <w:color w:val="000000"/>
          <w:sz w:val="32"/>
          <w:szCs w:val="32"/>
        </w:rPr>
      </w:pPr>
      <w:r w:rsidRPr="003E4C5F">
        <w:rPr>
          <w:rFonts w:ascii="Arial" w:eastAsia="微軟正黑體" w:hAnsi="Arial" w:cs="Arial" w:hint="eastAsia"/>
          <w:b/>
          <w:color w:val="000000"/>
          <w:sz w:val="32"/>
          <w:szCs w:val="32"/>
        </w:rPr>
        <w:t>獻上你的平安祭，許台灣一個平安季</w:t>
      </w:r>
    </w:p>
    <w:p w14:paraId="5C98FF3D" w14:textId="77777777" w:rsidR="003E4C5F" w:rsidRDefault="003E4C5F" w:rsidP="003E4C5F">
      <w:pPr>
        <w:tabs>
          <w:tab w:val="left" w:pos="1800"/>
          <w:tab w:val="left" w:pos="1980"/>
        </w:tabs>
        <w:spacing w:line="320" w:lineRule="exact"/>
        <w:ind w:left="2380" w:hangingChars="850" w:hanging="2380"/>
        <w:jc w:val="center"/>
        <w:rPr>
          <w:rFonts w:ascii="Arial" w:eastAsia="微軟正黑體" w:hAnsi="Arial" w:cs="Arial"/>
          <w:b/>
          <w:color w:val="000000"/>
          <w:sz w:val="28"/>
          <w:szCs w:val="28"/>
        </w:rPr>
      </w:pPr>
    </w:p>
    <w:p w14:paraId="7484BDB2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b/>
          <w:color w:val="000000"/>
        </w:rPr>
      </w:pPr>
      <w:r w:rsidRPr="003E4C5F">
        <w:rPr>
          <w:rFonts w:asciiTheme="minorEastAsia" w:eastAsiaTheme="minorEastAsia" w:hAnsiTheme="minorEastAsia" w:cs="Arial" w:hint="eastAsia"/>
          <w:b/>
          <w:color w:val="000000"/>
        </w:rPr>
        <w:t>一、宣告個人成為禱告的金香爐</w:t>
      </w:r>
      <w:r w:rsidRPr="003E4C5F">
        <w:rPr>
          <w:rFonts w:asciiTheme="minorEastAsia" w:eastAsiaTheme="minorEastAsia" w:hAnsiTheme="minorEastAsia" w:cs="Arial"/>
          <w:b/>
          <w:color w:val="000000"/>
        </w:rPr>
        <w:t xml:space="preserve"> </w:t>
      </w:r>
    </w:p>
    <w:p w14:paraId="236E3D24" w14:textId="630BDD6A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「願我的禱告如香陳列在</w:t>
      </w:r>
      <w:r w:rsidR="004B2BA8">
        <w:rPr>
          <w:rFonts w:asciiTheme="minorEastAsia" w:eastAsiaTheme="minorEastAsia" w:hAnsiTheme="minorEastAsia" w:cs="Arial" w:hint="eastAsia"/>
          <w:color w:val="000000"/>
        </w:rPr>
        <w:t>祢</w:t>
      </w:r>
      <w:r w:rsidRPr="003E4C5F">
        <w:rPr>
          <w:rFonts w:asciiTheme="minorEastAsia" w:eastAsiaTheme="minorEastAsia" w:hAnsiTheme="minorEastAsia" w:cs="Arial" w:hint="eastAsia"/>
          <w:color w:val="000000"/>
        </w:rPr>
        <w:t>面前！願我舉手祈求，如獻晚祭！」（詩</w:t>
      </w:r>
      <w:r w:rsidRPr="003E4C5F">
        <w:rPr>
          <w:rFonts w:asciiTheme="minorEastAsia" w:eastAsiaTheme="minorEastAsia" w:hAnsiTheme="minorEastAsia" w:cs="Arial"/>
          <w:color w:val="000000"/>
        </w:rPr>
        <w:t>141:2</w:t>
      </w:r>
      <w:r w:rsidRPr="003E4C5F">
        <w:rPr>
          <w:rFonts w:asciiTheme="minorEastAsia" w:eastAsiaTheme="minorEastAsia" w:hAnsiTheme="minorEastAsia" w:cs="Arial" w:hint="eastAsia"/>
          <w:color w:val="000000"/>
        </w:rPr>
        <w:t>）</w:t>
      </w:r>
    </w:p>
    <w:p w14:paraId="572C6212" w14:textId="77777777" w:rsidR="003E4C5F" w:rsidRPr="003E4C5F" w:rsidRDefault="003E4C5F" w:rsidP="003E4C5F">
      <w:pPr>
        <w:numPr>
          <w:ilvl w:val="0"/>
          <w:numId w:val="1"/>
        </w:numPr>
        <w:tabs>
          <w:tab w:val="clear" w:pos="1080"/>
          <w:tab w:val="num" w:pos="720"/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主啊！幫助我成為堵住破口的人，但願我的禱告如香陳列在祢面前！在農曆七月我願意為我未信主的家人及西海岸的百姓群體歸主，持續呼求！直到他們的心回轉，那素來沒有訪問祢的，要渴望來求問祢、尋找祢、遇見祢。時候一到，祢必如清晨的日光，從高天臨到他們，要照亮坐在黑暗中、死蔭裏的人，把他們的腳，引到平安的路上（路</w:t>
      </w:r>
      <w:r w:rsidRPr="003E4C5F">
        <w:rPr>
          <w:rFonts w:asciiTheme="minorEastAsia" w:eastAsiaTheme="minorEastAsia" w:hAnsiTheme="minorEastAsia" w:cs="Arial"/>
          <w:color w:val="000000"/>
        </w:rPr>
        <w:t>1:78-79</w:t>
      </w:r>
      <w:r w:rsidRPr="003E4C5F">
        <w:rPr>
          <w:rFonts w:asciiTheme="minorEastAsia" w:eastAsiaTheme="minorEastAsia" w:hAnsiTheme="minorEastAsia" w:cs="Arial" w:hint="eastAsia"/>
          <w:color w:val="000000"/>
        </w:rPr>
        <w:t>）。</w:t>
      </w:r>
    </w:p>
    <w:p w14:paraId="5CBB3E21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color w:val="000000"/>
        </w:rPr>
      </w:pPr>
    </w:p>
    <w:p w14:paraId="164B5FEB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b/>
          <w:color w:val="000000"/>
        </w:rPr>
      </w:pPr>
      <w:r w:rsidRPr="003E4C5F">
        <w:rPr>
          <w:rFonts w:asciiTheme="minorEastAsia" w:eastAsiaTheme="minorEastAsia" w:hAnsiTheme="minorEastAsia" w:cs="Arial" w:hint="eastAsia"/>
          <w:b/>
          <w:color w:val="000000"/>
        </w:rPr>
        <w:t>二、宣告家庭成為禱告的祭壇</w:t>
      </w:r>
    </w:p>
    <w:p w14:paraId="64AB6B5F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「壇上的火要在其上常常燒著，不可熄滅。祭司要每日早晨在上面燒柴，並要把燔祭擺在壇上，在其上燒平安祭牲的脂油。在壇上必有常常燒著的火，不可熄滅。」（利</w:t>
      </w:r>
      <w:r w:rsidRPr="003E4C5F">
        <w:rPr>
          <w:rFonts w:asciiTheme="minorEastAsia" w:eastAsiaTheme="minorEastAsia" w:hAnsiTheme="minorEastAsia" w:cs="Arial"/>
          <w:color w:val="000000"/>
        </w:rPr>
        <w:t>6:12-13</w:t>
      </w:r>
      <w:r w:rsidRPr="003E4C5F">
        <w:rPr>
          <w:rFonts w:asciiTheme="minorEastAsia" w:eastAsiaTheme="minorEastAsia" w:hAnsiTheme="minorEastAsia" w:cs="Arial" w:hint="eastAsia"/>
          <w:color w:val="000000"/>
        </w:rPr>
        <w:t>）</w:t>
      </w:r>
    </w:p>
    <w:p w14:paraId="1F4313C6" w14:textId="77777777" w:rsidR="003E4C5F" w:rsidRPr="003E4C5F" w:rsidRDefault="003E4C5F" w:rsidP="003E4C5F">
      <w:pPr>
        <w:numPr>
          <w:ilvl w:val="0"/>
          <w:numId w:val="1"/>
        </w:numPr>
        <w:tabs>
          <w:tab w:val="clear" w:pos="1080"/>
          <w:tab w:val="num" w:pos="720"/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主啊！求祢興起作父親及作丈夫的成為家中聖潔的祭司，建立家庭的祭壇，在農曆七月獻上平安祭，成為家人的遮蓋和保護。並將台灣沿海和鄉村的家庭問題（人口嚴重外流、隔代教養、單親教養、經濟壓力、新移民家庭</w:t>
      </w:r>
      <w:r w:rsidRPr="003E4C5F">
        <w:rPr>
          <w:rFonts w:asciiTheme="minorEastAsia" w:eastAsiaTheme="minorEastAsia" w:hAnsiTheme="minorEastAsia" w:cs="Arial"/>
          <w:color w:val="000000"/>
        </w:rPr>
        <w:t>…</w:t>
      </w:r>
      <w:r w:rsidRPr="003E4C5F">
        <w:rPr>
          <w:rFonts w:asciiTheme="minorEastAsia" w:eastAsiaTheme="minorEastAsia" w:hAnsiTheme="minorEastAsia" w:cs="Arial" w:hint="eastAsia"/>
          <w:color w:val="000000"/>
        </w:rPr>
        <w:t>等）交在祢面前，祢必化咒詛為祝福，他們的後裔都要與祢的救恩有份，直到千代萬代。</w:t>
      </w:r>
    </w:p>
    <w:p w14:paraId="6B5A5ADC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color w:val="000000"/>
        </w:rPr>
      </w:pPr>
    </w:p>
    <w:p w14:paraId="045C9227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b/>
          <w:color w:val="000000"/>
        </w:rPr>
      </w:pPr>
      <w:r w:rsidRPr="003E4C5F">
        <w:rPr>
          <w:rFonts w:asciiTheme="minorEastAsia" w:eastAsiaTheme="minorEastAsia" w:hAnsiTheme="minorEastAsia" w:cs="Arial" w:hint="eastAsia"/>
          <w:b/>
          <w:color w:val="000000"/>
        </w:rPr>
        <w:t>三、宣告教會成為禱告的殿</w:t>
      </w:r>
    </w:p>
    <w:p w14:paraId="6E5F88C1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「我必領他們到我的聖山，使他們在禱告我的殿中喜樂。他們的燔祭和平安祭，在我壇上必蒙悅納，因我的殿必稱為萬民禱告的殿。」（賽</w:t>
      </w:r>
      <w:r w:rsidRPr="003E4C5F">
        <w:rPr>
          <w:rFonts w:asciiTheme="minorEastAsia" w:eastAsiaTheme="minorEastAsia" w:hAnsiTheme="minorEastAsia" w:cs="Arial"/>
          <w:color w:val="000000"/>
        </w:rPr>
        <w:t>56:7</w:t>
      </w:r>
      <w:r w:rsidRPr="003E4C5F">
        <w:rPr>
          <w:rFonts w:asciiTheme="minorEastAsia" w:eastAsiaTheme="minorEastAsia" w:hAnsiTheme="minorEastAsia" w:cs="Arial" w:hint="eastAsia"/>
          <w:color w:val="000000"/>
        </w:rPr>
        <w:t>）</w:t>
      </w:r>
    </w:p>
    <w:p w14:paraId="620E42DB" w14:textId="77777777" w:rsidR="003E4C5F" w:rsidRPr="003E4C5F" w:rsidRDefault="003E4C5F" w:rsidP="003E4C5F">
      <w:pPr>
        <w:numPr>
          <w:ilvl w:val="0"/>
          <w:numId w:val="1"/>
        </w:numPr>
        <w:tabs>
          <w:tab w:val="clear" w:pos="1080"/>
          <w:tab w:val="num" w:pos="720"/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主啊！求祢點燃教會禱告的火，興起敬拜讚美的大軍，要在農曆七月築起大小的盾牌護衛台灣的百姓，叫祢的祭司大聲禱告，不可止息；揚起聲來，好像吹角。祢是他們平安的避難所，要救你的百姓脫離網羅和毒害的瘟疫；他們必不再懼怕黑夜的驚駭或白日的飛箭。</w:t>
      </w:r>
    </w:p>
    <w:p w14:paraId="5827B761" w14:textId="77777777" w:rsidR="003E4C5F" w:rsidRPr="003E4C5F" w:rsidRDefault="003E4C5F" w:rsidP="003E4C5F">
      <w:pPr>
        <w:numPr>
          <w:ilvl w:val="0"/>
          <w:numId w:val="1"/>
        </w:numPr>
        <w:tabs>
          <w:tab w:val="clear" w:pos="1080"/>
          <w:tab w:val="num" w:pos="720"/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主啊！農曆七月是祢差派暑期短宣隊的日子，無論是鄉間或城市都有福音傳遍，他們要主動出擊、領人歸主，在各地顯揚福音的大能，教會文化要替代廟會文化，祭壇要替代邱壇。</w:t>
      </w:r>
    </w:p>
    <w:p w14:paraId="06B2ECB1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color w:val="000000"/>
        </w:rPr>
      </w:pPr>
    </w:p>
    <w:p w14:paraId="192EFDB9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b/>
          <w:color w:val="000000"/>
        </w:rPr>
      </w:pPr>
      <w:r w:rsidRPr="003E4C5F">
        <w:rPr>
          <w:rFonts w:asciiTheme="minorEastAsia" w:eastAsiaTheme="minorEastAsia" w:hAnsiTheme="minorEastAsia" w:cs="Arial" w:hint="eastAsia"/>
          <w:b/>
          <w:color w:val="000000"/>
        </w:rPr>
        <w:t>四、宣告職場成為禱告的網絡</w:t>
      </w:r>
    </w:p>
    <w:p w14:paraId="3AC85742" w14:textId="7428C07F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「</w:t>
      </w:r>
      <w:r w:rsidR="00405773">
        <w:rPr>
          <w:rFonts w:asciiTheme="minorEastAsia" w:eastAsiaTheme="minorEastAsia" w:hAnsiTheme="minorEastAsia" w:cs="Arial" w:hint="eastAsia"/>
          <w:color w:val="000000"/>
        </w:rPr>
        <w:t>祂</w:t>
      </w:r>
      <w:r w:rsidRPr="003E4C5F">
        <w:rPr>
          <w:rFonts w:asciiTheme="minorEastAsia" w:eastAsiaTheme="minorEastAsia" w:hAnsiTheme="minorEastAsia" w:cs="Arial" w:hint="eastAsia"/>
        </w:rPr>
        <w:t>護庇人，搭救人，在天上地下施行神蹟奇事，救了但以理脫離獅子的口。如此，這但以理，當大流士王在位的時候和波斯王塞魯士在位的時候，大享亨通。</w:t>
      </w:r>
      <w:r w:rsidRPr="003E4C5F">
        <w:rPr>
          <w:rFonts w:asciiTheme="minorEastAsia" w:eastAsiaTheme="minorEastAsia" w:hAnsiTheme="minorEastAsia" w:cs="Arial" w:hint="eastAsia"/>
          <w:color w:val="000000"/>
        </w:rPr>
        <w:t>」（但</w:t>
      </w:r>
      <w:r w:rsidRPr="003E4C5F">
        <w:rPr>
          <w:rFonts w:asciiTheme="minorEastAsia" w:eastAsiaTheme="minorEastAsia" w:hAnsiTheme="minorEastAsia" w:cs="Arial"/>
          <w:color w:val="000000"/>
        </w:rPr>
        <w:t>6:27-28</w:t>
      </w:r>
      <w:r w:rsidRPr="003E4C5F">
        <w:rPr>
          <w:rFonts w:asciiTheme="minorEastAsia" w:eastAsiaTheme="minorEastAsia" w:hAnsiTheme="minorEastAsia" w:cs="Arial" w:hint="eastAsia"/>
          <w:color w:val="000000"/>
        </w:rPr>
        <w:t>）</w:t>
      </w:r>
    </w:p>
    <w:p w14:paraId="32C84988" w14:textId="77777777" w:rsidR="003E4C5F" w:rsidRPr="003E4C5F" w:rsidRDefault="003E4C5F" w:rsidP="003E4C5F">
      <w:pPr>
        <w:numPr>
          <w:ilvl w:val="0"/>
          <w:numId w:val="2"/>
        </w:numPr>
        <w:tabs>
          <w:tab w:val="clear" w:pos="1080"/>
          <w:tab w:val="num" w:pos="720"/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主啊！求祢在各處興起職場聖徒如但以理，一日三次在神面前祈禱懇求，連結成區域性祭壇，帶來屬靈空氣的突破，透過禱告，祢要在每間公司、每個產業掌權。農曆七月的畢業潮不再是失業潮，祢必使愛祢的，承受貨財並要充滿他們的府庫（箴</w:t>
      </w:r>
      <w:r w:rsidRPr="003E4C5F">
        <w:rPr>
          <w:rFonts w:asciiTheme="minorEastAsia" w:eastAsiaTheme="minorEastAsia" w:hAnsiTheme="minorEastAsia" w:cs="Arial"/>
          <w:color w:val="000000"/>
        </w:rPr>
        <w:t>8:21</w:t>
      </w:r>
      <w:r w:rsidRPr="003E4C5F">
        <w:rPr>
          <w:rFonts w:asciiTheme="minorEastAsia" w:eastAsiaTheme="minorEastAsia" w:hAnsiTheme="minorEastAsia" w:cs="Arial" w:hint="eastAsia"/>
          <w:color w:val="000000"/>
        </w:rPr>
        <w:t>）。</w:t>
      </w:r>
    </w:p>
    <w:p w14:paraId="48B9B5FB" w14:textId="77777777" w:rsidR="003E4C5F" w:rsidRPr="003E4C5F" w:rsidRDefault="003E4C5F" w:rsidP="003E4C5F">
      <w:pPr>
        <w:numPr>
          <w:ilvl w:val="0"/>
          <w:numId w:val="2"/>
        </w:numPr>
        <w:tabs>
          <w:tab w:val="clear" w:pos="1080"/>
          <w:tab w:val="num" w:pos="720"/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主啊！我要宣告，祢的膏油肥壯要撐斷外邦神的軛，求祢除滅商場每逢中元普渡大肆花費的惡習，綑綁拜瑪門的靈、理性主義的靈、貪婪物化的靈！職場基督徒要起來為鹽為光，照顧弱勢、服務社群、發揮影響力，天國的價值要代替世界的價值，職場要變為禾場。</w:t>
      </w:r>
    </w:p>
    <w:p w14:paraId="17873447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color w:val="000000"/>
        </w:rPr>
      </w:pPr>
    </w:p>
    <w:p w14:paraId="38ED5652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b/>
          <w:color w:val="000000"/>
        </w:rPr>
      </w:pPr>
      <w:r w:rsidRPr="003E4C5F">
        <w:rPr>
          <w:rFonts w:asciiTheme="minorEastAsia" w:eastAsiaTheme="minorEastAsia" w:hAnsiTheme="minorEastAsia" w:cs="Arial" w:hint="eastAsia"/>
          <w:b/>
          <w:color w:val="000000"/>
        </w:rPr>
        <w:t>五、宣告國家成為禱告的守望塔</w:t>
      </w:r>
    </w:p>
    <w:p w14:paraId="0415490E" w14:textId="77777777" w:rsidR="003E4C5F" w:rsidRPr="003E4C5F" w:rsidRDefault="003E4C5F" w:rsidP="003E4C5F">
      <w:pPr>
        <w:tabs>
          <w:tab w:val="left" w:pos="1800"/>
          <w:tab w:val="left" w:pos="1980"/>
        </w:tabs>
        <w:spacing w:line="320" w:lineRule="exact"/>
        <w:ind w:left="360"/>
        <w:rPr>
          <w:rFonts w:asciiTheme="minorEastAsia" w:eastAsiaTheme="minorEastAsia" w:hAnsiTheme="minorEastAsia" w:cs="Arial"/>
          <w:b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「耶路撒冷啊，我在你城上設立守望的，他們晝夜必不靜默。呼籲耶和華的，你們不要歇息，也不要使他歇息，直等他建立耶路撒冷，使耶路撒冷在地上成為可讚美的。」（賽</w:t>
      </w:r>
      <w:r w:rsidRPr="003E4C5F">
        <w:rPr>
          <w:rFonts w:asciiTheme="minorEastAsia" w:eastAsiaTheme="minorEastAsia" w:hAnsiTheme="minorEastAsia" w:cs="Arial"/>
          <w:color w:val="000000"/>
        </w:rPr>
        <w:t>62:6-7</w:t>
      </w:r>
      <w:r w:rsidRPr="003E4C5F">
        <w:rPr>
          <w:rFonts w:asciiTheme="minorEastAsia" w:eastAsiaTheme="minorEastAsia" w:hAnsiTheme="minorEastAsia" w:cs="Arial" w:hint="eastAsia"/>
          <w:color w:val="000000"/>
        </w:rPr>
        <w:t>）</w:t>
      </w:r>
    </w:p>
    <w:p w14:paraId="77ABA69C" w14:textId="77777777" w:rsidR="003E4C5F" w:rsidRDefault="003E4C5F" w:rsidP="003E4C5F">
      <w:pPr>
        <w:tabs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</w:p>
    <w:p w14:paraId="6488D542" w14:textId="77777777" w:rsidR="003E4C5F" w:rsidRDefault="003E4C5F" w:rsidP="003E4C5F">
      <w:pPr>
        <w:tabs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</w:p>
    <w:p w14:paraId="35FB7DC2" w14:textId="0C1444FC" w:rsidR="003E4C5F" w:rsidRDefault="003E4C5F" w:rsidP="003E4C5F">
      <w:pPr>
        <w:tabs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</w:p>
    <w:p w14:paraId="00A7324B" w14:textId="77777777" w:rsidR="003E4C5F" w:rsidRDefault="003E4C5F" w:rsidP="003E4C5F">
      <w:pPr>
        <w:tabs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</w:p>
    <w:p w14:paraId="6FF0641B" w14:textId="34ECB653" w:rsidR="004B2BA8" w:rsidRDefault="004B2BA8" w:rsidP="004B2BA8">
      <w:pPr>
        <w:tabs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</w:p>
    <w:p w14:paraId="781B5C00" w14:textId="77777777" w:rsidR="005D0036" w:rsidRDefault="005D0036" w:rsidP="004B2BA8">
      <w:pPr>
        <w:tabs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</w:p>
    <w:p w14:paraId="7076D1F9" w14:textId="77777777" w:rsidR="004B2BA8" w:rsidRDefault="004B2BA8" w:rsidP="004B2BA8">
      <w:pPr>
        <w:tabs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</w:p>
    <w:p w14:paraId="3FA05994" w14:textId="743D5871" w:rsidR="003E4C5F" w:rsidRPr="003E4C5F" w:rsidRDefault="003E4C5F" w:rsidP="003E4C5F">
      <w:pPr>
        <w:numPr>
          <w:ilvl w:val="0"/>
          <w:numId w:val="3"/>
        </w:numPr>
        <w:tabs>
          <w:tab w:val="clear" w:pos="1080"/>
          <w:tab w:val="num" w:pos="720"/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主啊！求祢幫助我們重修祭壇，在台灣的城上設立晝夜守望的，使台灣的政權與平安不斷增加，轉化台灣成為可讚美的！主啊！當我們渴望人心轉化、地土恢復與經濟復甦之際，求祢激動勇士起來禱告。願祢以台灣為永遠安息之所，祢要使其中的糧食豐滿，使其中的窮人飽足（詩</w:t>
      </w:r>
      <w:r w:rsidRPr="003E4C5F">
        <w:rPr>
          <w:rFonts w:asciiTheme="minorEastAsia" w:eastAsiaTheme="minorEastAsia" w:hAnsiTheme="minorEastAsia" w:cs="Arial"/>
          <w:color w:val="000000"/>
        </w:rPr>
        <w:t>132:14-15</w:t>
      </w:r>
      <w:r w:rsidRPr="003E4C5F">
        <w:rPr>
          <w:rFonts w:asciiTheme="minorEastAsia" w:eastAsiaTheme="minorEastAsia" w:hAnsiTheme="minorEastAsia" w:cs="Arial" w:hint="eastAsia"/>
          <w:color w:val="000000"/>
        </w:rPr>
        <w:t>）。</w:t>
      </w:r>
    </w:p>
    <w:p w14:paraId="05996526" w14:textId="77777777" w:rsidR="003E4C5F" w:rsidRPr="003E4C5F" w:rsidRDefault="003E4C5F" w:rsidP="003E4C5F">
      <w:pPr>
        <w:numPr>
          <w:ilvl w:val="0"/>
          <w:numId w:val="3"/>
        </w:numPr>
        <w:tabs>
          <w:tab w:val="clear" w:pos="1080"/>
          <w:tab w:val="num" w:pos="720"/>
          <w:tab w:val="left" w:pos="1800"/>
          <w:tab w:val="left" w:pos="1980"/>
        </w:tabs>
        <w:spacing w:line="320" w:lineRule="exact"/>
        <w:ind w:left="720"/>
        <w:rPr>
          <w:rFonts w:asciiTheme="minorEastAsia" w:eastAsiaTheme="minorEastAsia" w:hAnsiTheme="minorEastAsia" w:cs="Arial"/>
          <w:color w:val="000000"/>
        </w:rPr>
      </w:pPr>
      <w:r w:rsidRPr="003E4C5F">
        <w:rPr>
          <w:rFonts w:asciiTheme="minorEastAsia" w:eastAsiaTheme="minorEastAsia" w:hAnsiTheme="minorEastAsia" w:cs="Arial" w:hint="eastAsia"/>
          <w:color w:val="000000"/>
        </w:rPr>
        <w:t>主啊！求祢引領台灣脫離紛爭、天災人禍和没有安全感的恐懼。在農曆七月，求祢格外保守檢、警、調等治安單位值勤時的安全，賜給他們屬靈的洞察力，偵破治安死角、打擊犯罪、杜絕色情，建立安居樂業的環境。</w:t>
      </w:r>
    </w:p>
    <w:p w14:paraId="7BBBCA65" w14:textId="73752876" w:rsidR="00584C2E" w:rsidRPr="00FF71C7" w:rsidRDefault="00584C2E">
      <w:pPr>
        <w:rPr>
          <w:b/>
        </w:rPr>
      </w:pPr>
    </w:p>
    <w:sectPr w:rsidR="00584C2E" w:rsidRPr="00FF71C7" w:rsidSect="00693E1D">
      <w:headerReference w:type="default" r:id="rId8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2E3"/>
    <w:multiLevelType w:val="hybridMultilevel"/>
    <w:tmpl w:val="5F9C579E"/>
    <w:lvl w:ilvl="0" w:tplc="37E257BC"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4DF1653E"/>
    <w:multiLevelType w:val="hybridMultilevel"/>
    <w:tmpl w:val="0798A134"/>
    <w:lvl w:ilvl="0" w:tplc="37E257BC"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5F1731EC"/>
    <w:multiLevelType w:val="hybridMultilevel"/>
    <w:tmpl w:val="D4A0B512"/>
    <w:lvl w:ilvl="0" w:tplc="37E257BC"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3E4C5F"/>
    <w:rsid w:val="00405773"/>
    <w:rsid w:val="00466855"/>
    <w:rsid w:val="004B2BA8"/>
    <w:rsid w:val="0050144D"/>
    <w:rsid w:val="00584C2E"/>
    <w:rsid w:val="005D0036"/>
    <w:rsid w:val="00693E1D"/>
    <w:rsid w:val="008C1EE9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C5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5</cp:revision>
  <cp:lastPrinted>2023-05-28T07:54:00Z</cp:lastPrinted>
  <dcterms:created xsi:type="dcterms:W3CDTF">2023-05-25T02:42:00Z</dcterms:created>
  <dcterms:modified xsi:type="dcterms:W3CDTF">2023-05-29T02:26:00Z</dcterms:modified>
</cp:coreProperties>
</file>